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9017" w14:textId="77777777" w:rsidR="003F0D00" w:rsidRPr="00EC37DF" w:rsidRDefault="003F0D00" w:rsidP="003F0D00">
      <w:pPr>
        <w:pStyle w:val="BodyText2"/>
        <w:rPr>
          <w:i w:val="0"/>
          <w:iCs w:val="0"/>
        </w:rPr>
      </w:pPr>
      <w:r w:rsidRPr="00EC37DF">
        <w:rPr>
          <w:i w:val="0"/>
          <w:iCs w:val="0"/>
        </w:rPr>
        <w:t xml:space="preserve">PRIEKŠLIKUMU VEIDLAPA </w:t>
      </w:r>
    </w:p>
    <w:p w14:paraId="4BB88CAF" w14:textId="77777777" w:rsidR="003F0D00" w:rsidRPr="00EC37DF" w:rsidRDefault="003F0D00" w:rsidP="003F0D00">
      <w:pPr>
        <w:pStyle w:val="BodyText2"/>
        <w:rPr>
          <w:i w:val="0"/>
          <w:iCs w:val="0"/>
          <w:caps/>
          <w:szCs w:val="22"/>
        </w:rPr>
      </w:pPr>
      <w:r w:rsidRPr="00EC37DF">
        <w:rPr>
          <w:i w:val="0"/>
          <w:iCs w:val="0"/>
          <w:caps/>
        </w:rPr>
        <w:t xml:space="preserve">PAR </w:t>
      </w:r>
      <w:r w:rsidRPr="00EC37DF">
        <w:rPr>
          <w:i w:val="0"/>
          <w:caps/>
          <w:szCs w:val="22"/>
        </w:rPr>
        <w:t>lokālplānojumu „</w:t>
      </w:r>
      <w:r w:rsidRPr="003F0D00">
        <w:t xml:space="preserve"> </w:t>
      </w:r>
      <w:r w:rsidRPr="003F0D00">
        <w:rPr>
          <w:i w:val="0"/>
          <w:caps/>
          <w:szCs w:val="22"/>
        </w:rPr>
        <w:t>Lokālplānojuma nekustamajam īpašumam Zemnieku ielā 42, Ilūkstes pilsētā</w:t>
      </w:r>
      <w:r>
        <w:rPr>
          <w:i w:val="0"/>
          <w:caps/>
          <w:szCs w:val="22"/>
        </w:rPr>
        <w:t>”</w:t>
      </w:r>
      <w:r w:rsidRPr="003F0D00">
        <w:rPr>
          <w:i w:val="0"/>
          <w:caps/>
          <w:szCs w:val="22"/>
        </w:rPr>
        <w:t xml:space="preserve"> </w:t>
      </w:r>
      <w:r>
        <w:rPr>
          <w:i w:val="0"/>
          <w:caps/>
          <w:szCs w:val="22"/>
        </w:rPr>
        <w:t xml:space="preserve"> </w:t>
      </w:r>
      <w:r w:rsidRPr="003F0D00">
        <w:rPr>
          <w:i w:val="0"/>
          <w:caps/>
          <w:szCs w:val="22"/>
        </w:rPr>
        <w:t xml:space="preserve">1.redakciju </w:t>
      </w:r>
    </w:p>
    <w:p w14:paraId="01F9F69C" w14:textId="77777777" w:rsidR="003F0D00" w:rsidRDefault="003F0D00" w:rsidP="003F0D00">
      <w:pPr>
        <w:pStyle w:val="Heading1"/>
        <w:rPr>
          <w:b w:val="0"/>
          <w:bCs w:val="0"/>
          <w:sz w:val="20"/>
          <w:u w:val="single"/>
        </w:rPr>
      </w:pPr>
    </w:p>
    <w:p w14:paraId="6D767AC3" w14:textId="77777777" w:rsidR="003F0D00" w:rsidRDefault="003F0D00" w:rsidP="003F0D00">
      <w:pPr>
        <w:pStyle w:val="Heading1"/>
        <w:jc w:val="both"/>
        <w:rPr>
          <w:b w:val="0"/>
          <w:bCs w:val="0"/>
          <w:sz w:val="20"/>
        </w:rPr>
      </w:pPr>
      <w:r w:rsidRPr="00745265">
        <w:rPr>
          <w:b w:val="0"/>
          <w:bCs w:val="0"/>
          <w:sz w:val="20"/>
          <w:u w:val="single"/>
        </w:rPr>
        <w:t>PAMATOJUMS:</w:t>
      </w:r>
      <w:r w:rsidRPr="00745265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 xml:space="preserve">Ilūkstes novada domes 27.05.2021. lēmums </w:t>
      </w:r>
      <w:r w:rsidRPr="003F0D00">
        <w:rPr>
          <w:b w:val="0"/>
          <w:bCs w:val="0"/>
          <w:sz w:val="20"/>
        </w:rPr>
        <w:t>Nr.202 “Par lokālplānojuma izstrādes uzsākšanu un darba uzdevuma apstiprināšanu nekustamajam īpašumam Zemnieku ielā 42, Ilūkstē, Ilūkstes novadā” (prot. Nr.9, §29.)</w:t>
      </w:r>
      <w:r>
        <w:rPr>
          <w:b w:val="0"/>
          <w:bCs w:val="0"/>
          <w:sz w:val="20"/>
        </w:rPr>
        <w:t xml:space="preserve"> </w:t>
      </w:r>
    </w:p>
    <w:p w14:paraId="75507E9A" w14:textId="77777777" w:rsidR="003F0D00" w:rsidRDefault="003F0D00" w:rsidP="003E5AAA">
      <w:pPr>
        <w:pStyle w:val="BodyText"/>
        <w:rPr>
          <w:sz w:val="20"/>
          <w:szCs w:val="20"/>
        </w:rPr>
      </w:pPr>
      <w:r>
        <w:rPr>
          <w:sz w:val="20"/>
        </w:rPr>
        <w:t xml:space="preserve"> </w:t>
      </w:r>
      <w:r w:rsidRPr="00806A95">
        <w:rPr>
          <w:caps/>
          <w:sz w:val="20"/>
          <w:szCs w:val="20"/>
          <w:u w:val="single"/>
        </w:rPr>
        <w:t>Lokālplānojuma izstrādātājs:</w:t>
      </w:r>
      <w:r w:rsidRPr="00806A95">
        <w:rPr>
          <w:sz w:val="20"/>
          <w:szCs w:val="20"/>
        </w:rPr>
        <w:t xml:space="preserve"> </w:t>
      </w:r>
      <w:r w:rsidRPr="003F0D00">
        <w:rPr>
          <w:sz w:val="20"/>
          <w:szCs w:val="20"/>
        </w:rPr>
        <w:t>SIA „Reģionālie projekti”</w:t>
      </w:r>
      <w:r>
        <w:rPr>
          <w:sz w:val="20"/>
          <w:szCs w:val="20"/>
        </w:rPr>
        <w:t xml:space="preserve"> </w:t>
      </w:r>
      <w:r w:rsidRPr="003F0D00">
        <w:rPr>
          <w:sz w:val="20"/>
          <w:szCs w:val="20"/>
        </w:rPr>
        <w:t xml:space="preserve"> Rūpniecības iela 32B-2, Rīga, LV-1045</w:t>
      </w:r>
      <w:r>
        <w:rPr>
          <w:sz w:val="20"/>
          <w:szCs w:val="20"/>
        </w:rPr>
        <w:t xml:space="preserve"> </w:t>
      </w:r>
    </w:p>
    <w:p w14:paraId="2C15E324" w14:textId="77777777" w:rsidR="003F0D00" w:rsidRDefault="003F0D00" w:rsidP="003F0D00">
      <w:pPr>
        <w:spacing w:after="120"/>
        <w:jc w:val="both"/>
        <w:rPr>
          <w:sz w:val="20"/>
          <w:szCs w:val="20"/>
        </w:rPr>
      </w:pPr>
      <w:r w:rsidRPr="00806A95">
        <w:rPr>
          <w:sz w:val="20"/>
          <w:szCs w:val="20"/>
        </w:rPr>
        <w:t xml:space="preserve">e-pasts: </w:t>
      </w:r>
      <w:r w:rsidR="0015155F" w:rsidRPr="0015155F">
        <w:rPr>
          <w:sz w:val="20"/>
          <w:szCs w:val="20"/>
        </w:rPr>
        <w:t>birojs@rp.lv</w:t>
      </w:r>
    </w:p>
    <w:p w14:paraId="5EB7A608" w14:textId="77777777" w:rsidR="003F0D00" w:rsidRPr="00806A95" w:rsidRDefault="003F0D00" w:rsidP="003F0D00">
      <w:pPr>
        <w:spacing w:after="120"/>
        <w:jc w:val="both"/>
        <w:rPr>
          <w:sz w:val="20"/>
          <w:szCs w:val="20"/>
        </w:rPr>
      </w:pPr>
      <w:r w:rsidRPr="00806A95">
        <w:rPr>
          <w:sz w:val="20"/>
          <w:szCs w:val="20"/>
        </w:rPr>
        <w:t xml:space="preserve">IZSTRĀDES VADĪTĀJS: </w:t>
      </w:r>
      <w:r>
        <w:rPr>
          <w:sz w:val="20"/>
          <w:szCs w:val="20"/>
        </w:rPr>
        <w:t>Augšdaugavas novada pašvaldības Ilūkstes pilsētas administrācijas Plānošanas nodaļas projektu koordinatore Zanda Lisovska</w:t>
      </w:r>
    </w:p>
    <w:p w14:paraId="46696576" w14:textId="77777777" w:rsidR="003F0D00" w:rsidRPr="00B45F76" w:rsidRDefault="003F0D00" w:rsidP="003F0D00">
      <w:pPr>
        <w:pStyle w:val="Heading3"/>
        <w:rPr>
          <w:b w:val="0"/>
          <w:sz w:val="20"/>
          <w:szCs w:val="20"/>
        </w:rPr>
      </w:pPr>
      <w:r w:rsidRPr="00B45F76">
        <w:rPr>
          <w:b w:val="0"/>
          <w:bCs w:val="0"/>
          <w:sz w:val="20"/>
          <w:u w:val="single"/>
        </w:rPr>
        <w:t>PUBLISKĀS APSPRIEŠANAS TERMIŅŠ:</w:t>
      </w:r>
      <w:r w:rsidRPr="00B45F76">
        <w:rPr>
          <w:b w:val="0"/>
          <w:bCs w:val="0"/>
          <w:sz w:val="20"/>
        </w:rPr>
        <w:t xml:space="preserve"> </w:t>
      </w:r>
      <w:r>
        <w:rPr>
          <w:b w:val="0"/>
          <w:sz w:val="20"/>
          <w:szCs w:val="20"/>
        </w:rPr>
        <w:t>no 2021</w:t>
      </w:r>
      <w:r w:rsidRPr="00B45F76">
        <w:rPr>
          <w:b w:val="0"/>
          <w:sz w:val="20"/>
          <w:szCs w:val="20"/>
        </w:rPr>
        <w:t xml:space="preserve">.gada </w:t>
      </w:r>
      <w:r>
        <w:rPr>
          <w:b w:val="0"/>
          <w:sz w:val="20"/>
          <w:szCs w:val="20"/>
        </w:rPr>
        <w:t>28</w:t>
      </w:r>
      <w:r w:rsidRPr="00B45F76">
        <w:rPr>
          <w:b w:val="0"/>
          <w:sz w:val="20"/>
          <w:szCs w:val="20"/>
        </w:rPr>
        <w:t>.</w:t>
      </w:r>
      <w:r>
        <w:rPr>
          <w:b w:val="0"/>
          <w:sz w:val="20"/>
          <w:szCs w:val="20"/>
        </w:rPr>
        <w:t>septembra</w:t>
      </w:r>
      <w:r w:rsidRPr="00B45F76">
        <w:rPr>
          <w:b w:val="0"/>
          <w:sz w:val="20"/>
          <w:szCs w:val="20"/>
        </w:rPr>
        <w:t xml:space="preserve"> līdz 20</w:t>
      </w:r>
      <w:r>
        <w:rPr>
          <w:b w:val="0"/>
          <w:sz w:val="20"/>
          <w:szCs w:val="20"/>
        </w:rPr>
        <w:t>21</w:t>
      </w:r>
      <w:r w:rsidRPr="00B45F76">
        <w:rPr>
          <w:b w:val="0"/>
          <w:sz w:val="20"/>
          <w:szCs w:val="20"/>
        </w:rPr>
        <w:t xml:space="preserve">.gada </w:t>
      </w:r>
      <w:r>
        <w:rPr>
          <w:b w:val="0"/>
          <w:sz w:val="20"/>
          <w:szCs w:val="20"/>
        </w:rPr>
        <w:t>26.oktobrim</w:t>
      </w:r>
      <w:r w:rsidRPr="00B45F76">
        <w:rPr>
          <w:b w:val="0"/>
          <w:sz w:val="20"/>
          <w:szCs w:val="20"/>
        </w:rPr>
        <w:t xml:space="preserve">. </w:t>
      </w:r>
    </w:p>
    <w:p w14:paraId="54663090" w14:textId="079F6CF7" w:rsidR="003F0D00" w:rsidRPr="0015155F" w:rsidRDefault="003F0D00" w:rsidP="003F0D00">
      <w:pPr>
        <w:spacing w:after="120"/>
        <w:jc w:val="both"/>
        <w:rPr>
          <w:b/>
          <w:sz w:val="20"/>
          <w:szCs w:val="20"/>
        </w:rPr>
      </w:pPr>
      <w:r w:rsidRPr="0015155F">
        <w:rPr>
          <w:b/>
          <w:sz w:val="20"/>
          <w:szCs w:val="20"/>
        </w:rPr>
        <w:t xml:space="preserve">Publiskās apspriešanas sanāksme notiks: </w:t>
      </w:r>
      <w:proofErr w:type="spellStart"/>
      <w:r w:rsidRPr="0015155F">
        <w:rPr>
          <w:b/>
          <w:sz w:val="20"/>
          <w:szCs w:val="20"/>
        </w:rPr>
        <w:t>Zoom</w:t>
      </w:r>
      <w:proofErr w:type="spellEnd"/>
      <w:r w:rsidRPr="0015155F">
        <w:rPr>
          <w:b/>
          <w:sz w:val="20"/>
          <w:szCs w:val="20"/>
        </w:rPr>
        <w:t xml:space="preserve"> platformā 2021.gada 20. oktobrī plkst. 17:00. Saite uz sanāksmi </w:t>
      </w:r>
      <w:hyperlink r:id="rId4" w:history="1">
        <w:r w:rsidR="000F6E31" w:rsidRPr="000F6E31">
          <w:rPr>
            <w:rStyle w:val="Hyperlink"/>
            <w:b/>
            <w:sz w:val="20"/>
            <w:szCs w:val="20"/>
          </w:rPr>
          <w:t>https://ej.uz/ilūkstes_vudg_depo</w:t>
        </w:r>
      </w:hyperlink>
      <w:r w:rsidRPr="0015155F">
        <w:rPr>
          <w:b/>
          <w:sz w:val="20"/>
          <w:szCs w:val="20"/>
        </w:rPr>
        <w:t xml:space="preserve">  </w:t>
      </w:r>
    </w:p>
    <w:p w14:paraId="6F61F633" w14:textId="77777777" w:rsidR="0015155F" w:rsidRDefault="003F0D00" w:rsidP="0015155F">
      <w:pPr>
        <w:jc w:val="both"/>
        <w:rPr>
          <w:sz w:val="20"/>
          <w:szCs w:val="20"/>
        </w:rPr>
      </w:pPr>
      <w:r w:rsidRPr="00806A95">
        <w:rPr>
          <w:sz w:val="20"/>
          <w:szCs w:val="20"/>
        </w:rPr>
        <w:t>Rakstisku priekšlikumus var iesniegt līdz 2</w:t>
      </w:r>
      <w:r>
        <w:rPr>
          <w:sz w:val="20"/>
          <w:szCs w:val="20"/>
        </w:rPr>
        <w:t>6.10.2021.</w:t>
      </w:r>
    </w:p>
    <w:p w14:paraId="1C2F0654" w14:textId="77777777" w:rsidR="0015155F" w:rsidRPr="0015155F" w:rsidRDefault="003F0D00" w:rsidP="0015155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5155F" w:rsidRPr="0015155F">
        <w:rPr>
          <w:sz w:val="20"/>
          <w:szCs w:val="20"/>
        </w:rPr>
        <w:t>1)</w:t>
      </w:r>
      <w:r w:rsidR="0015155F" w:rsidRPr="0015155F">
        <w:rPr>
          <w:sz w:val="20"/>
          <w:szCs w:val="20"/>
        </w:rPr>
        <w:tab/>
        <w:t>iesniedzot klātienē Augšdaugavas novada pašvaldības Ilūkstes pilsētas administrācijā (Brīvības iela 7, Ilūkste, LV-5447 ) un Augšdaugavas novada pašvaldības centrālās administrācijā (Rīgas iela 2, Daugavpils, LV-5401)</w:t>
      </w:r>
    </w:p>
    <w:p w14:paraId="53128B79" w14:textId="77777777" w:rsidR="0015155F" w:rsidRPr="0015155F" w:rsidRDefault="0015155F" w:rsidP="0015155F">
      <w:pPr>
        <w:jc w:val="both"/>
        <w:rPr>
          <w:sz w:val="20"/>
          <w:szCs w:val="20"/>
        </w:rPr>
      </w:pPr>
      <w:r w:rsidRPr="0015155F">
        <w:rPr>
          <w:sz w:val="20"/>
          <w:szCs w:val="20"/>
        </w:rPr>
        <w:t>2)</w:t>
      </w:r>
      <w:r w:rsidRPr="0015155F">
        <w:rPr>
          <w:sz w:val="20"/>
          <w:szCs w:val="20"/>
        </w:rPr>
        <w:tab/>
        <w:t>elektroniski parakstītu iesniegumu nosūtot uz e-pastu administracija@ilukste.lv;</w:t>
      </w:r>
    </w:p>
    <w:p w14:paraId="097D7B53" w14:textId="77777777" w:rsidR="003F0D00" w:rsidRDefault="0015155F" w:rsidP="0015155F">
      <w:pPr>
        <w:jc w:val="both"/>
        <w:rPr>
          <w:sz w:val="20"/>
          <w:szCs w:val="20"/>
        </w:rPr>
      </w:pPr>
      <w:r w:rsidRPr="0015155F">
        <w:rPr>
          <w:sz w:val="20"/>
          <w:szCs w:val="20"/>
        </w:rPr>
        <w:t>3)</w:t>
      </w:r>
      <w:r w:rsidRPr="0015155F">
        <w:rPr>
          <w:sz w:val="20"/>
          <w:szCs w:val="20"/>
        </w:rPr>
        <w:tab/>
        <w:t>vietnē www.geolatvija.lv publiskās apspriešanas sadaļā saitē “Iesniegt priekšlikumu”.</w:t>
      </w:r>
    </w:p>
    <w:p w14:paraId="2DF0D4E1" w14:textId="77777777" w:rsidR="0015155F" w:rsidRDefault="0015155F" w:rsidP="0015155F">
      <w:pPr>
        <w:jc w:val="both"/>
        <w:rPr>
          <w:sz w:val="20"/>
          <w:szCs w:val="20"/>
        </w:rPr>
      </w:pPr>
    </w:p>
    <w:p w14:paraId="0B237849" w14:textId="6B70B265" w:rsidR="0015155F" w:rsidRPr="0015155F" w:rsidRDefault="003F0D00" w:rsidP="0015155F">
      <w:pPr>
        <w:spacing w:after="120"/>
        <w:jc w:val="both"/>
        <w:rPr>
          <w:sz w:val="20"/>
          <w:szCs w:val="20"/>
        </w:rPr>
      </w:pPr>
      <w:r w:rsidRPr="00EC37DF">
        <w:rPr>
          <w:sz w:val="20"/>
          <w:szCs w:val="20"/>
        </w:rPr>
        <w:t>Ar lokālplānojuma 1.0.</w:t>
      </w:r>
      <w:r w:rsidR="0015155F">
        <w:rPr>
          <w:sz w:val="20"/>
          <w:szCs w:val="20"/>
        </w:rPr>
        <w:t xml:space="preserve"> </w:t>
      </w:r>
      <w:r w:rsidRPr="00EC37DF">
        <w:rPr>
          <w:sz w:val="20"/>
          <w:szCs w:val="20"/>
        </w:rPr>
        <w:t xml:space="preserve">redakcijas materiāliem var iepazīties portālā </w:t>
      </w:r>
      <w:proofErr w:type="spellStart"/>
      <w:r w:rsidRPr="00EC37DF">
        <w:rPr>
          <w:sz w:val="20"/>
          <w:szCs w:val="20"/>
        </w:rPr>
        <w:t>ĢeoLatvija</w:t>
      </w:r>
      <w:proofErr w:type="spellEnd"/>
      <w:r w:rsidRPr="00EC37DF">
        <w:rPr>
          <w:sz w:val="20"/>
          <w:szCs w:val="20"/>
        </w:rPr>
        <w:t xml:space="preserve"> </w:t>
      </w:r>
      <w:hyperlink r:id="rId5" w:history="1">
        <w:r w:rsidR="0015155F" w:rsidRPr="000F6E31">
          <w:rPr>
            <w:rStyle w:val="Hyperlink"/>
            <w:sz w:val="20"/>
            <w:szCs w:val="20"/>
          </w:rPr>
          <w:t>https://geolatvija.lv/geo/tapis#document_21206</w:t>
        </w:r>
      </w:hyperlink>
      <w:r w:rsidR="0015155F" w:rsidRPr="0015155F">
        <w:rPr>
          <w:sz w:val="20"/>
          <w:szCs w:val="20"/>
        </w:rPr>
        <w:t xml:space="preserve"> </w:t>
      </w:r>
      <w:r w:rsidRPr="00EC37DF">
        <w:rPr>
          <w:sz w:val="20"/>
          <w:szCs w:val="20"/>
        </w:rPr>
        <w:t xml:space="preserve">vai </w:t>
      </w:r>
      <w:r w:rsidR="0015155F">
        <w:rPr>
          <w:sz w:val="20"/>
          <w:szCs w:val="20"/>
        </w:rPr>
        <w:t>Augšdaugavas novada</w:t>
      </w:r>
      <w:r w:rsidRPr="00EC37DF">
        <w:rPr>
          <w:sz w:val="20"/>
          <w:szCs w:val="20"/>
        </w:rPr>
        <w:t xml:space="preserve"> pašvaldības mājas lapā </w:t>
      </w:r>
      <w:hyperlink r:id="rId6" w:history="1">
        <w:r w:rsidR="0015155F" w:rsidRPr="000F6E31">
          <w:rPr>
            <w:rStyle w:val="Hyperlink"/>
            <w:sz w:val="20"/>
            <w:szCs w:val="20"/>
          </w:rPr>
          <w:t>www.augsdaugavasnovads.lv</w:t>
        </w:r>
      </w:hyperlink>
      <w:r w:rsidR="0015155F" w:rsidRPr="0015155F">
        <w:rPr>
          <w:sz w:val="20"/>
          <w:szCs w:val="20"/>
        </w:rPr>
        <w:t xml:space="preserve">  sadaļā "Attīstība/Attīstības plānošana/</w:t>
      </w:r>
      <w:proofErr w:type="spellStart"/>
      <w:r w:rsidR="0015155F" w:rsidRPr="0015155F">
        <w:rPr>
          <w:sz w:val="20"/>
          <w:szCs w:val="20"/>
        </w:rPr>
        <w:t>Lokālplānojumi</w:t>
      </w:r>
      <w:proofErr w:type="spellEnd"/>
      <w:r w:rsidR="0015155F" w:rsidRPr="0015155F">
        <w:rPr>
          <w:sz w:val="20"/>
          <w:szCs w:val="20"/>
        </w:rPr>
        <w:t xml:space="preserve">", </w:t>
      </w:r>
      <w:r w:rsidR="0015155F">
        <w:rPr>
          <w:sz w:val="20"/>
          <w:szCs w:val="20"/>
        </w:rPr>
        <w:t xml:space="preserve"> </w:t>
      </w:r>
      <w:r w:rsidRPr="00EC37DF">
        <w:rPr>
          <w:sz w:val="20"/>
          <w:szCs w:val="20"/>
        </w:rPr>
        <w:t xml:space="preserve">kā arī darba dienās </w:t>
      </w:r>
      <w:r w:rsidR="0015155F" w:rsidRPr="0015155F">
        <w:rPr>
          <w:sz w:val="20"/>
          <w:szCs w:val="20"/>
        </w:rPr>
        <w:t xml:space="preserve">Augšdaugavas novada centrālās administrācijas ēkā </w:t>
      </w:r>
      <w:r w:rsidR="0015155F">
        <w:rPr>
          <w:sz w:val="20"/>
          <w:szCs w:val="20"/>
        </w:rPr>
        <w:t>(</w:t>
      </w:r>
      <w:r w:rsidR="0015155F" w:rsidRPr="0015155F">
        <w:rPr>
          <w:sz w:val="20"/>
          <w:szCs w:val="20"/>
        </w:rPr>
        <w:t>Rīgas iela 2, Daugavpils,</w:t>
      </w:r>
      <w:r w:rsidR="0015155F">
        <w:rPr>
          <w:sz w:val="20"/>
          <w:szCs w:val="20"/>
        </w:rPr>
        <w:t xml:space="preserve"> LV-5401) un Ilūkstes pilsētas administrācija (</w:t>
      </w:r>
      <w:r w:rsidR="0015155F" w:rsidRPr="0015155F">
        <w:rPr>
          <w:sz w:val="20"/>
          <w:szCs w:val="20"/>
        </w:rPr>
        <w:t xml:space="preserve">Brīvības ielā 7, Ilūkstē, </w:t>
      </w:r>
      <w:r w:rsidR="0015155F">
        <w:rPr>
          <w:sz w:val="20"/>
          <w:szCs w:val="20"/>
        </w:rPr>
        <w:t xml:space="preserve"> </w:t>
      </w:r>
      <w:r w:rsidR="0015155F" w:rsidRPr="0015155F">
        <w:rPr>
          <w:sz w:val="20"/>
          <w:szCs w:val="20"/>
        </w:rPr>
        <w:t>Augšdaugavas novadā</w:t>
      </w:r>
      <w:r w:rsidR="0015155F">
        <w:rPr>
          <w:sz w:val="20"/>
          <w:szCs w:val="20"/>
        </w:rPr>
        <w:t>, LV-5447)</w:t>
      </w:r>
      <w:r w:rsidR="0015155F" w:rsidRPr="0015155F">
        <w:rPr>
          <w:sz w:val="20"/>
          <w:szCs w:val="20"/>
        </w:rPr>
        <w:t>.</w:t>
      </w:r>
    </w:p>
    <w:p w14:paraId="6ACA3300" w14:textId="77777777" w:rsidR="003F0D00" w:rsidRDefault="003F0D00" w:rsidP="003F0D00">
      <w:pPr>
        <w:pStyle w:val="Heading4"/>
      </w:pPr>
      <w:r>
        <w:t>PRIEKŠLIKUMS</w:t>
      </w:r>
    </w:p>
    <w:p w14:paraId="6A1386D3" w14:textId="77777777" w:rsidR="003F0D00" w:rsidRPr="00EC37DF" w:rsidRDefault="003F0D00" w:rsidP="003F0D00"/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2"/>
      </w:tblGrid>
      <w:tr w:rsidR="003F0D00" w14:paraId="466CC6FD" w14:textId="77777777" w:rsidTr="005C2FD1">
        <w:trPr>
          <w:trHeight w:val="399"/>
        </w:trPr>
        <w:tc>
          <w:tcPr>
            <w:tcW w:w="9292" w:type="dxa"/>
          </w:tcPr>
          <w:p w14:paraId="0A28485D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5BA007B6" w14:textId="77777777" w:rsidTr="005C2FD1">
        <w:trPr>
          <w:trHeight w:val="399"/>
        </w:trPr>
        <w:tc>
          <w:tcPr>
            <w:tcW w:w="9292" w:type="dxa"/>
          </w:tcPr>
          <w:p w14:paraId="561AC262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3CFE415D" w14:textId="77777777" w:rsidTr="005C2FD1">
        <w:trPr>
          <w:trHeight w:val="413"/>
        </w:trPr>
        <w:tc>
          <w:tcPr>
            <w:tcW w:w="9292" w:type="dxa"/>
          </w:tcPr>
          <w:p w14:paraId="2554B05A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07C988FD" w14:textId="77777777" w:rsidTr="005C2FD1">
        <w:trPr>
          <w:trHeight w:val="399"/>
        </w:trPr>
        <w:tc>
          <w:tcPr>
            <w:tcW w:w="9292" w:type="dxa"/>
          </w:tcPr>
          <w:p w14:paraId="011E705E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5E930296" w14:textId="77777777" w:rsidTr="005C2FD1">
        <w:trPr>
          <w:trHeight w:val="399"/>
        </w:trPr>
        <w:tc>
          <w:tcPr>
            <w:tcW w:w="9292" w:type="dxa"/>
          </w:tcPr>
          <w:p w14:paraId="59990649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7DC37F3F" w14:textId="77777777" w:rsidTr="005C2FD1">
        <w:trPr>
          <w:trHeight w:val="399"/>
        </w:trPr>
        <w:tc>
          <w:tcPr>
            <w:tcW w:w="9292" w:type="dxa"/>
          </w:tcPr>
          <w:p w14:paraId="48D71167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18DAC3BA" w14:textId="77777777" w:rsidTr="005C2FD1">
        <w:trPr>
          <w:trHeight w:val="413"/>
        </w:trPr>
        <w:tc>
          <w:tcPr>
            <w:tcW w:w="9292" w:type="dxa"/>
          </w:tcPr>
          <w:p w14:paraId="4FF58421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02AE30A5" w14:textId="77777777" w:rsidTr="005C2FD1">
        <w:trPr>
          <w:trHeight w:val="399"/>
        </w:trPr>
        <w:tc>
          <w:tcPr>
            <w:tcW w:w="9292" w:type="dxa"/>
          </w:tcPr>
          <w:p w14:paraId="1B9372F7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0B44F5F8" w14:textId="77777777" w:rsidTr="005C2FD1">
        <w:trPr>
          <w:trHeight w:val="413"/>
        </w:trPr>
        <w:tc>
          <w:tcPr>
            <w:tcW w:w="9292" w:type="dxa"/>
          </w:tcPr>
          <w:p w14:paraId="6F8CE548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71D98446" w14:textId="77777777" w:rsidTr="005C2FD1">
        <w:trPr>
          <w:trHeight w:val="399"/>
        </w:trPr>
        <w:tc>
          <w:tcPr>
            <w:tcW w:w="9292" w:type="dxa"/>
          </w:tcPr>
          <w:p w14:paraId="6F9CEA68" w14:textId="77777777" w:rsidR="003F0D00" w:rsidRDefault="003F0D00" w:rsidP="005C2FD1">
            <w:pPr>
              <w:rPr>
                <w:sz w:val="36"/>
              </w:rPr>
            </w:pPr>
          </w:p>
        </w:tc>
      </w:tr>
      <w:tr w:rsidR="003F0D00" w14:paraId="658F2490" w14:textId="77777777" w:rsidTr="005C2FD1">
        <w:trPr>
          <w:trHeight w:val="399"/>
        </w:trPr>
        <w:tc>
          <w:tcPr>
            <w:tcW w:w="9292" w:type="dxa"/>
          </w:tcPr>
          <w:p w14:paraId="40B4723B" w14:textId="77777777" w:rsidR="003F0D00" w:rsidRDefault="003F0D00" w:rsidP="005C2FD1">
            <w:pPr>
              <w:rPr>
                <w:sz w:val="36"/>
              </w:rPr>
            </w:pPr>
          </w:p>
        </w:tc>
      </w:tr>
    </w:tbl>
    <w:p w14:paraId="3F7A8E11" w14:textId="77777777" w:rsidR="003F0D00" w:rsidRDefault="003F0D00" w:rsidP="003F0D00">
      <w:pPr>
        <w:rPr>
          <w:sz w:val="20"/>
          <w:szCs w:val="20"/>
        </w:rPr>
      </w:pPr>
    </w:p>
    <w:p w14:paraId="5BA8EF47" w14:textId="77777777" w:rsidR="003F0D00" w:rsidRDefault="003F0D00" w:rsidP="003F0D00">
      <w:pPr>
        <w:pStyle w:val="BodyText3"/>
        <w:jc w:val="center"/>
        <w:rPr>
          <w:sz w:val="20"/>
        </w:rPr>
      </w:pPr>
      <w:r>
        <w:t xml:space="preserve">___________________________________________________________________________________________ </w:t>
      </w:r>
      <w:r>
        <w:rPr>
          <w:i/>
          <w:color w:val="333333"/>
          <w:sz w:val="20"/>
        </w:rPr>
        <w:t>priekšlikumu sniedzēja kontaktinformācija (</w:t>
      </w:r>
      <w:proofErr w:type="spellStart"/>
      <w:r w:rsidRPr="008E7304">
        <w:rPr>
          <w:i/>
          <w:color w:val="333333"/>
          <w:sz w:val="16"/>
          <w:szCs w:val="16"/>
        </w:rPr>
        <w:t>fiz</w:t>
      </w:r>
      <w:proofErr w:type="spellEnd"/>
      <w:r w:rsidRPr="008E7304">
        <w:rPr>
          <w:i/>
          <w:color w:val="333333"/>
          <w:sz w:val="16"/>
          <w:szCs w:val="16"/>
        </w:rPr>
        <w:t xml:space="preserve">. personas </w:t>
      </w:r>
      <w:r>
        <w:rPr>
          <w:i/>
          <w:color w:val="333333"/>
          <w:sz w:val="16"/>
          <w:szCs w:val="16"/>
        </w:rPr>
        <w:t>(</w:t>
      </w:r>
      <w:r w:rsidRPr="008E7304">
        <w:rPr>
          <w:i/>
          <w:iCs/>
          <w:color w:val="333333"/>
          <w:sz w:val="16"/>
          <w:szCs w:val="16"/>
        </w:rPr>
        <w:t>vārds, uzvārds</w:t>
      </w:r>
      <w:r>
        <w:rPr>
          <w:i/>
          <w:iCs/>
          <w:color w:val="333333"/>
          <w:sz w:val="16"/>
          <w:szCs w:val="16"/>
        </w:rPr>
        <w:t>) vai  jur. personas (nosaukums, reģ.nr.)</w:t>
      </w:r>
      <w:r w:rsidRPr="008E7304">
        <w:rPr>
          <w:i/>
          <w:color w:val="333333"/>
          <w:sz w:val="16"/>
          <w:szCs w:val="16"/>
        </w:rPr>
        <w:t xml:space="preserve"> adrese, tālrunis</w:t>
      </w:r>
      <w:r>
        <w:rPr>
          <w:i/>
          <w:color w:val="333333"/>
          <w:sz w:val="16"/>
          <w:szCs w:val="16"/>
        </w:rPr>
        <w:t>)</w:t>
      </w:r>
    </w:p>
    <w:p w14:paraId="7AF04D1B" w14:textId="77777777" w:rsidR="003F0D00" w:rsidRDefault="003F0D00" w:rsidP="003F0D00">
      <w:pPr>
        <w:pStyle w:val="BodyText3"/>
        <w:jc w:val="right"/>
        <w:rPr>
          <w:sz w:val="22"/>
        </w:rPr>
      </w:pPr>
      <w:r>
        <w:t xml:space="preserve">_____________________ </w:t>
      </w:r>
      <w:r>
        <w:rPr>
          <w:i/>
          <w:iCs/>
          <w:color w:val="333333"/>
          <w:sz w:val="16"/>
        </w:rPr>
        <w:t>/Paraksts /</w:t>
      </w:r>
    </w:p>
    <w:p w14:paraId="6FCB0E99" w14:textId="77777777" w:rsidR="003F0D00" w:rsidRDefault="003F0D00" w:rsidP="003F0D00">
      <w:pPr>
        <w:rPr>
          <w:sz w:val="20"/>
          <w:szCs w:val="20"/>
        </w:rPr>
      </w:pPr>
    </w:p>
    <w:p w14:paraId="5BFC0548" w14:textId="77777777" w:rsidR="007F68AE" w:rsidRDefault="0015155F">
      <w:r>
        <w:rPr>
          <w:sz w:val="20"/>
          <w:szCs w:val="20"/>
        </w:rPr>
        <w:t>2021</w:t>
      </w:r>
      <w:r w:rsidR="003F0D00">
        <w:rPr>
          <w:sz w:val="20"/>
          <w:szCs w:val="20"/>
        </w:rPr>
        <w:t>.gada ___._________________.</w:t>
      </w:r>
    </w:p>
    <w:sectPr w:rsidR="007F68AE" w:rsidSect="00B45F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B36"/>
    <w:rsid w:val="000E4B36"/>
    <w:rsid w:val="000F6E31"/>
    <w:rsid w:val="0015155F"/>
    <w:rsid w:val="003E5AAA"/>
    <w:rsid w:val="003F0D00"/>
    <w:rsid w:val="00413726"/>
    <w:rsid w:val="0071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105F"/>
  <w15:docId w15:val="{879F3A43-3755-46DA-BC7A-DD69BC6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0D00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3F0D00"/>
    <w:pPr>
      <w:keepNext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3F0D00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D0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0D0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F0D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3F0D00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F0D0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3F0D00"/>
    <w:pPr>
      <w:jc w:val="center"/>
    </w:pPr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semiHidden/>
    <w:rsid w:val="003F0D0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3">
    <w:name w:val="Body Text 3"/>
    <w:basedOn w:val="Normal"/>
    <w:link w:val="BodyText3Char"/>
    <w:semiHidden/>
    <w:rsid w:val="003F0D00"/>
    <w:rPr>
      <w:sz w:val="4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3F0D00"/>
    <w:rPr>
      <w:rFonts w:ascii="Times New Roman" w:eastAsia="Times New Roman" w:hAnsi="Times New Roman" w:cs="Times New Roman"/>
      <w:sz w:val="40"/>
      <w:szCs w:val="20"/>
    </w:rPr>
  </w:style>
  <w:style w:type="character" w:styleId="Hyperlink">
    <w:name w:val="Hyperlink"/>
    <w:uiPriority w:val="99"/>
    <w:unhideWhenUsed/>
    <w:rsid w:val="003F0D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augsdaugavasnovads.lv" TargetMode="External"/><Relationship Id="rId5" Type="http://schemas.openxmlformats.org/officeDocument/2006/relationships/hyperlink" Target="https://geolatvija.lv/geo/tapis%23document_21206%20" TargetMode="External"/><Relationship Id="rId4" Type="http://schemas.openxmlformats.org/officeDocument/2006/relationships/hyperlink" Target="https://ej.uz/il&#363;kstes_vudg_depo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3</vt:i4>
      </vt:variant>
    </vt:vector>
  </HeadingPairs>
  <TitlesOfParts>
    <vt:vector size="4" baseType="lpstr">
      <vt:lpstr/>
      <vt:lpstr/>
      <vt:lpstr>PAMATOJUMS: Ilūkstes novada domes 27.05.2021. lēmums Nr.202 “Par lokālplānojuma </vt:lpstr>
      <vt:lpstr>        PUBLISKĀS APSPRIEŠANAS TERMIŅŠ: no 2021.gada 28.septembra līdz 2021.gada 26.okto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Attistiba</dc:creator>
  <cp:lastModifiedBy>Admin</cp:lastModifiedBy>
  <cp:revision>4</cp:revision>
  <dcterms:created xsi:type="dcterms:W3CDTF">2021-09-20T07:53:00Z</dcterms:created>
  <dcterms:modified xsi:type="dcterms:W3CDTF">2021-09-21T11:32:00Z</dcterms:modified>
</cp:coreProperties>
</file>